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1EFB3D" w14:textId="77777777" w:rsidR="001C4DBE" w:rsidRDefault="001C4DBE" w:rsidP="00D1789F">
      <w:pPr>
        <w:spacing w:line="480" w:lineRule="auto"/>
        <w:jc w:val="center"/>
        <w:rPr>
          <w:b/>
          <w:bCs/>
        </w:rPr>
      </w:pPr>
    </w:p>
    <w:p w14:paraId="7A49C233" w14:textId="2B4D2DD5" w:rsidR="001C4DBE" w:rsidRDefault="001C4DBE" w:rsidP="001C4DBE">
      <w:pPr>
        <w:tabs>
          <w:tab w:val="left" w:pos="1884"/>
        </w:tabs>
        <w:spacing w:line="480" w:lineRule="auto"/>
        <w:rPr>
          <w:b/>
          <w:bCs/>
        </w:rPr>
      </w:pPr>
    </w:p>
    <w:p w14:paraId="4AE40CAF" w14:textId="29C77A48" w:rsidR="001C4DBE" w:rsidRDefault="001C4DBE" w:rsidP="001C4DBE">
      <w:pPr>
        <w:tabs>
          <w:tab w:val="left" w:pos="1884"/>
        </w:tabs>
        <w:spacing w:line="480" w:lineRule="auto"/>
        <w:rPr>
          <w:b/>
          <w:bCs/>
        </w:rPr>
      </w:pPr>
    </w:p>
    <w:p w14:paraId="64AAD46D" w14:textId="08A44340" w:rsidR="001C4DBE" w:rsidRDefault="001C4DBE" w:rsidP="001C4DBE">
      <w:pPr>
        <w:tabs>
          <w:tab w:val="left" w:pos="1884"/>
        </w:tabs>
        <w:spacing w:line="480" w:lineRule="auto"/>
        <w:rPr>
          <w:b/>
          <w:bCs/>
        </w:rPr>
      </w:pPr>
    </w:p>
    <w:p w14:paraId="26C7D793" w14:textId="7F7EACA3" w:rsidR="001C4DBE" w:rsidRDefault="002C3F5C" w:rsidP="00642F15">
      <w:pPr>
        <w:tabs>
          <w:tab w:val="left" w:pos="1884"/>
        </w:tabs>
        <w:spacing w:line="480" w:lineRule="auto"/>
        <w:jc w:val="center"/>
      </w:pPr>
      <w:r w:rsidRPr="001C4DBE">
        <w:t>Chapter Three Review</w:t>
      </w:r>
    </w:p>
    <w:p w14:paraId="39B1DCD4" w14:textId="0A5DA444" w:rsidR="001C4DBE" w:rsidRDefault="002C3F5C" w:rsidP="00642F15">
      <w:pPr>
        <w:tabs>
          <w:tab w:val="left" w:pos="1884"/>
        </w:tabs>
        <w:spacing w:line="480" w:lineRule="auto"/>
        <w:jc w:val="center"/>
      </w:pPr>
      <w:r>
        <w:t>Student’s Name</w:t>
      </w:r>
    </w:p>
    <w:p w14:paraId="45736D3D" w14:textId="68DC7C10" w:rsidR="001C4DBE" w:rsidRDefault="002C3F5C" w:rsidP="00642F15">
      <w:pPr>
        <w:tabs>
          <w:tab w:val="left" w:pos="1884"/>
        </w:tabs>
        <w:spacing w:line="480" w:lineRule="auto"/>
        <w:jc w:val="center"/>
      </w:pPr>
      <w:r>
        <w:t>Institutional Affiliation</w:t>
      </w:r>
    </w:p>
    <w:p w14:paraId="6D90717D" w14:textId="595EB607" w:rsidR="001C4DBE" w:rsidRDefault="001C4DBE" w:rsidP="001C4DBE">
      <w:pPr>
        <w:tabs>
          <w:tab w:val="left" w:pos="1884"/>
        </w:tabs>
        <w:spacing w:line="480" w:lineRule="auto"/>
      </w:pPr>
    </w:p>
    <w:p w14:paraId="217A20DB" w14:textId="654B4421" w:rsidR="001C4DBE" w:rsidRDefault="001C4DBE" w:rsidP="001C4DBE">
      <w:pPr>
        <w:tabs>
          <w:tab w:val="left" w:pos="1884"/>
        </w:tabs>
        <w:spacing w:line="480" w:lineRule="auto"/>
      </w:pPr>
    </w:p>
    <w:p w14:paraId="13818646" w14:textId="6B08EE90" w:rsidR="001C4DBE" w:rsidRDefault="001C4DBE" w:rsidP="001C4DBE">
      <w:pPr>
        <w:tabs>
          <w:tab w:val="left" w:pos="1884"/>
        </w:tabs>
        <w:spacing w:line="480" w:lineRule="auto"/>
      </w:pPr>
    </w:p>
    <w:p w14:paraId="50B500EC" w14:textId="4AF14C41" w:rsidR="001C4DBE" w:rsidRDefault="001C4DBE" w:rsidP="001C4DBE">
      <w:pPr>
        <w:tabs>
          <w:tab w:val="left" w:pos="1884"/>
        </w:tabs>
        <w:spacing w:line="480" w:lineRule="auto"/>
      </w:pPr>
    </w:p>
    <w:p w14:paraId="26073062" w14:textId="7CD7E01D" w:rsidR="001C4DBE" w:rsidRDefault="001C4DBE" w:rsidP="001C4DBE">
      <w:pPr>
        <w:tabs>
          <w:tab w:val="left" w:pos="1884"/>
        </w:tabs>
        <w:spacing w:line="480" w:lineRule="auto"/>
      </w:pPr>
    </w:p>
    <w:p w14:paraId="00BDA170" w14:textId="05E7048E" w:rsidR="001C4DBE" w:rsidRDefault="001C4DBE" w:rsidP="001C4DBE">
      <w:pPr>
        <w:tabs>
          <w:tab w:val="left" w:pos="1884"/>
        </w:tabs>
        <w:spacing w:line="480" w:lineRule="auto"/>
      </w:pPr>
    </w:p>
    <w:p w14:paraId="0AA67E47" w14:textId="30471BBB" w:rsidR="001C4DBE" w:rsidRDefault="001C4DBE" w:rsidP="001C4DBE">
      <w:pPr>
        <w:tabs>
          <w:tab w:val="left" w:pos="1884"/>
        </w:tabs>
        <w:spacing w:line="480" w:lineRule="auto"/>
      </w:pPr>
    </w:p>
    <w:p w14:paraId="32FF9667" w14:textId="1239C5B0" w:rsidR="001C4DBE" w:rsidRDefault="001C4DBE" w:rsidP="001C4DBE">
      <w:pPr>
        <w:tabs>
          <w:tab w:val="left" w:pos="1884"/>
        </w:tabs>
        <w:spacing w:line="480" w:lineRule="auto"/>
      </w:pPr>
    </w:p>
    <w:p w14:paraId="4D61A35D" w14:textId="35C509FE" w:rsidR="001C4DBE" w:rsidRDefault="001C4DBE" w:rsidP="001C4DBE">
      <w:pPr>
        <w:tabs>
          <w:tab w:val="left" w:pos="1884"/>
        </w:tabs>
        <w:spacing w:line="480" w:lineRule="auto"/>
      </w:pPr>
    </w:p>
    <w:p w14:paraId="631D1BA1" w14:textId="6EB9DED4" w:rsidR="001C4DBE" w:rsidRDefault="001C4DBE" w:rsidP="001C4DBE">
      <w:pPr>
        <w:tabs>
          <w:tab w:val="left" w:pos="1884"/>
        </w:tabs>
        <w:spacing w:line="480" w:lineRule="auto"/>
      </w:pPr>
    </w:p>
    <w:p w14:paraId="6BA66812" w14:textId="69F35A85" w:rsidR="001C4DBE" w:rsidRDefault="001C4DBE" w:rsidP="001C4DBE">
      <w:pPr>
        <w:tabs>
          <w:tab w:val="left" w:pos="1884"/>
        </w:tabs>
        <w:spacing w:line="480" w:lineRule="auto"/>
      </w:pPr>
    </w:p>
    <w:p w14:paraId="28144884" w14:textId="4DA87667" w:rsidR="00D1789F" w:rsidRDefault="002C3F5C" w:rsidP="00C41633">
      <w:pPr>
        <w:tabs>
          <w:tab w:val="left" w:pos="1884"/>
        </w:tabs>
        <w:spacing w:line="480" w:lineRule="auto"/>
        <w:jc w:val="center"/>
      </w:pPr>
      <w:r>
        <w:lastRenderedPageBreak/>
        <w:t>Chapter Three Review</w:t>
      </w:r>
    </w:p>
    <w:p w14:paraId="52D33784" w14:textId="378B7864" w:rsidR="001C4DBE" w:rsidRPr="00C41633" w:rsidRDefault="00847FE2" w:rsidP="001C4DBE">
      <w:pPr>
        <w:tabs>
          <w:tab w:val="left" w:pos="1884"/>
        </w:tabs>
        <w:spacing w:line="480" w:lineRule="auto"/>
        <w:rPr>
          <w:b/>
          <w:bCs/>
        </w:rPr>
      </w:pPr>
      <w:r>
        <w:rPr>
          <w:b/>
          <w:bCs/>
        </w:rPr>
        <w:t>Video R</w:t>
      </w:r>
      <w:r w:rsidR="002C3F5C" w:rsidRPr="00C41633">
        <w:rPr>
          <w:b/>
          <w:bCs/>
        </w:rPr>
        <w:t>eflection</w:t>
      </w:r>
    </w:p>
    <w:p w14:paraId="3AC15F09" w14:textId="46731834" w:rsidR="001C4DBE" w:rsidRDefault="002C3F5C" w:rsidP="001C4DBE">
      <w:pPr>
        <w:pStyle w:val="ListParagraph"/>
        <w:numPr>
          <w:ilvl w:val="0"/>
          <w:numId w:val="1"/>
        </w:numPr>
        <w:tabs>
          <w:tab w:val="left" w:pos="1884"/>
        </w:tabs>
        <w:spacing w:line="480" w:lineRule="auto"/>
      </w:pPr>
      <w:r>
        <w:t>DESCRIBE THE THREE TOP THINGS YOU LEARNT</w:t>
      </w:r>
    </w:p>
    <w:p w14:paraId="48746319" w14:textId="182E065B" w:rsidR="001C4DBE" w:rsidRDefault="002C3F5C" w:rsidP="001C4DBE">
      <w:pPr>
        <w:pStyle w:val="ListParagraph"/>
        <w:numPr>
          <w:ilvl w:val="0"/>
          <w:numId w:val="5"/>
        </w:numPr>
        <w:tabs>
          <w:tab w:val="left" w:pos="1884"/>
        </w:tabs>
        <w:spacing w:line="480" w:lineRule="auto"/>
      </w:pPr>
      <w:r>
        <w:t>“01:50- we all have musical memories.” The music memory entails past experiences as well as communal experiences. Musical memories contribute to the way people feel regarding different experiences</w:t>
      </w:r>
      <w:r w:rsidR="00642F15">
        <w:t xml:space="preserve"> </w:t>
      </w:r>
      <w:r w:rsidR="00642F15" w:rsidRPr="00642F15">
        <w:rPr>
          <w:color w:val="000000"/>
          <w:shd w:val="clear" w:color="auto" w:fill="FFFFFF"/>
        </w:rPr>
        <w:t>("Music and Memory - Annenberg Learner,," 1999)</w:t>
      </w:r>
      <w:r w:rsidRPr="00642F15">
        <w:t>.</w:t>
      </w:r>
      <w:r>
        <w:t xml:space="preserve"> An appropriate example explaining this aspect is when a person remembers painful memories. </w:t>
      </w:r>
      <w:r w:rsidR="009A783D">
        <w:t xml:space="preserve">It creates a feeling of remorse. </w:t>
      </w:r>
    </w:p>
    <w:p w14:paraId="3D346C6D" w14:textId="0E752D5F" w:rsidR="009A783D" w:rsidRDefault="002C3F5C" w:rsidP="001C4DBE">
      <w:pPr>
        <w:pStyle w:val="ListParagraph"/>
        <w:numPr>
          <w:ilvl w:val="0"/>
          <w:numId w:val="5"/>
        </w:numPr>
        <w:tabs>
          <w:tab w:val="left" w:pos="1884"/>
        </w:tabs>
        <w:spacing w:line="480" w:lineRule="auto"/>
      </w:pPr>
      <w:r>
        <w:t>"14.44-today when people create songs, they tend to be diverse, thus including their memories and others. The diversity aspect also serves the purpose of memory storage through songs.</w:t>
      </w:r>
    </w:p>
    <w:p w14:paraId="405A4804" w14:textId="5049D359" w:rsidR="009A783D" w:rsidRDefault="002C3F5C" w:rsidP="001C4DBE">
      <w:pPr>
        <w:pStyle w:val="ListParagraph"/>
        <w:numPr>
          <w:ilvl w:val="0"/>
          <w:numId w:val="5"/>
        </w:numPr>
        <w:tabs>
          <w:tab w:val="left" w:pos="1884"/>
        </w:tabs>
        <w:spacing w:line="480" w:lineRule="auto"/>
      </w:pPr>
      <w:r>
        <w:t>"20:48-one important source of information is through oral means." Music is an example of an oral source of information</w:t>
      </w:r>
      <w:r w:rsidR="00642F15">
        <w:t xml:space="preserve"> </w:t>
      </w:r>
      <w:r w:rsidR="00642F15" w:rsidRPr="00642F15">
        <w:rPr>
          <w:color w:val="000000"/>
          <w:shd w:val="clear" w:color="auto" w:fill="FFFFFF"/>
        </w:rPr>
        <w:t>("Music and Memory - Annenberg Learner," 1999)</w:t>
      </w:r>
      <w:r>
        <w:t>. Some scholars and archeologists use music when conducting specific research. Some of the communities who store their history in songs are the Griots of West Africa and Walbiri people.</w:t>
      </w:r>
    </w:p>
    <w:p w14:paraId="4C6C3E7A" w14:textId="7C2B5398" w:rsidR="009A783D" w:rsidRDefault="002C3F5C" w:rsidP="009A783D">
      <w:pPr>
        <w:pStyle w:val="ListParagraph"/>
        <w:numPr>
          <w:ilvl w:val="0"/>
          <w:numId w:val="1"/>
        </w:numPr>
        <w:tabs>
          <w:tab w:val="left" w:pos="1884"/>
        </w:tabs>
        <w:spacing w:line="480" w:lineRule="auto"/>
      </w:pPr>
      <w:r>
        <w:t>DESCRIBE TWO MOST INTERESTING IDEAS</w:t>
      </w:r>
    </w:p>
    <w:p w14:paraId="523643D6" w14:textId="77777777" w:rsidR="008A27BA" w:rsidRDefault="002C3F5C" w:rsidP="009A783D">
      <w:pPr>
        <w:pStyle w:val="ListParagraph"/>
        <w:numPr>
          <w:ilvl w:val="0"/>
          <w:numId w:val="6"/>
        </w:numPr>
        <w:tabs>
          <w:tab w:val="left" w:pos="1884"/>
        </w:tabs>
        <w:spacing w:line="480" w:lineRule="auto"/>
      </w:pPr>
      <w:r>
        <w:t xml:space="preserve">"9:26-if a person is going to connect to a song since they had it from their mother, who learned it from her grandmother, then an individual is connecting to something that goes a long way. The message in the song passed over generations may be described as ancestral memories whose aim is to entertain and educate their descendants. Future generations learn their history from such songs. </w:t>
      </w:r>
    </w:p>
    <w:p w14:paraId="70158D46" w14:textId="5009D26C" w:rsidR="008A27BA" w:rsidRDefault="002C3F5C" w:rsidP="009A783D">
      <w:pPr>
        <w:pStyle w:val="ListParagraph"/>
        <w:numPr>
          <w:ilvl w:val="0"/>
          <w:numId w:val="6"/>
        </w:numPr>
        <w:tabs>
          <w:tab w:val="left" w:pos="1884"/>
        </w:tabs>
        <w:spacing w:line="480" w:lineRule="auto"/>
      </w:pPr>
      <w:r>
        <w:t>"19:11-ancient music is different from modern western music." During ancient times, people used to compose music for a particular purpose and not for personal gain. However, this aspect has changed in modern times, where people are creating a song for fame and money</w:t>
      </w:r>
      <w:r w:rsidR="00642F15">
        <w:t xml:space="preserve"> </w:t>
      </w:r>
      <w:r w:rsidR="00642F15" w:rsidRPr="00642F15">
        <w:rPr>
          <w:color w:val="000000"/>
          <w:shd w:val="clear" w:color="auto" w:fill="FFFFFF"/>
        </w:rPr>
        <w:t>("Music and Memory - Annenberg Learner," 1999)</w:t>
      </w:r>
      <w:r>
        <w:t>.</w:t>
      </w:r>
    </w:p>
    <w:p w14:paraId="210CFC65" w14:textId="77777777" w:rsidR="008A27BA" w:rsidRDefault="002C3F5C" w:rsidP="008A27BA">
      <w:pPr>
        <w:pStyle w:val="ListParagraph"/>
        <w:numPr>
          <w:ilvl w:val="0"/>
          <w:numId w:val="1"/>
        </w:numPr>
        <w:tabs>
          <w:tab w:val="left" w:pos="1884"/>
        </w:tabs>
        <w:spacing w:line="480" w:lineRule="auto"/>
      </w:pPr>
      <w:r>
        <w:t>LIST TWO QUESTIONS RAISED IN YOUR MIND</w:t>
      </w:r>
    </w:p>
    <w:p w14:paraId="2532D852" w14:textId="3979507C" w:rsidR="009A783D" w:rsidRDefault="002C3F5C" w:rsidP="008A27BA">
      <w:pPr>
        <w:pStyle w:val="ListParagraph"/>
        <w:numPr>
          <w:ilvl w:val="0"/>
          <w:numId w:val="7"/>
        </w:numPr>
        <w:tabs>
          <w:tab w:val="left" w:pos="1884"/>
        </w:tabs>
        <w:spacing w:line="480" w:lineRule="auto"/>
      </w:pPr>
      <w:r>
        <w:t>"8:52-tones in traditional songs are extremely beautiful and handcrafted." The question raised in my mind is, is there a different meaning of tone in traditional music and modern music?</w:t>
      </w:r>
    </w:p>
    <w:p w14:paraId="7E117824" w14:textId="20C87B06" w:rsidR="008A27BA" w:rsidRDefault="002C3F5C" w:rsidP="008A27BA">
      <w:pPr>
        <w:pStyle w:val="ListParagraph"/>
        <w:numPr>
          <w:ilvl w:val="0"/>
          <w:numId w:val="7"/>
        </w:numPr>
        <w:tabs>
          <w:tab w:val="left" w:pos="1884"/>
        </w:tabs>
        <w:spacing w:line="480" w:lineRule="auto"/>
      </w:pPr>
      <w:r>
        <w:t>"6: 48-stories in songs are handed from generation to general." Despite music being an effective way of storing information, a major concern regarding this aspect is how can we determine the validity of information in a song? How do we know the message is true and not exaggerated?</w:t>
      </w:r>
    </w:p>
    <w:p w14:paraId="462468A6" w14:textId="2FCB8A4B" w:rsidR="002863E9" w:rsidRPr="002863E9" w:rsidRDefault="00847FE2" w:rsidP="002863E9">
      <w:pPr>
        <w:tabs>
          <w:tab w:val="left" w:pos="1884"/>
        </w:tabs>
        <w:spacing w:line="480" w:lineRule="auto"/>
        <w:rPr>
          <w:b/>
          <w:bCs/>
        </w:rPr>
      </w:pPr>
      <w:r>
        <w:rPr>
          <w:b/>
          <w:bCs/>
        </w:rPr>
        <w:t>Chapter R</w:t>
      </w:r>
      <w:bookmarkStart w:id="0" w:name="_GoBack"/>
      <w:bookmarkEnd w:id="0"/>
      <w:r w:rsidR="002863E9" w:rsidRPr="002863E9">
        <w:rPr>
          <w:b/>
          <w:bCs/>
        </w:rPr>
        <w:t>eview</w:t>
      </w:r>
    </w:p>
    <w:p w14:paraId="2D2EBE54" w14:textId="1813369F" w:rsidR="00D1789F" w:rsidRDefault="002C3F5C" w:rsidP="002863E9">
      <w:pPr>
        <w:pStyle w:val="ListParagraph"/>
        <w:numPr>
          <w:ilvl w:val="0"/>
          <w:numId w:val="8"/>
        </w:numPr>
        <w:spacing w:line="480" w:lineRule="auto"/>
      </w:pPr>
      <w:r>
        <w:t>DESCRIBE THE THREE TOP THINGS YOU LEARNT</w:t>
      </w:r>
    </w:p>
    <w:p w14:paraId="75487634" w14:textId="77777777" w:rsidR="00D1789F" w:rsidRDefault="002C3F5C" w:rsidP="00D1789F">
      <w:pPr>
        <w:pStyle w:val="ListParagraph"/>
        <w:numPr>
          <w:ilvl w:val="0"/>
          <w:numId w:val="2"/>
        </w:numPr>
        <w:spacing w:line="480" w:lineRule="auto"/>
      </w:pPr>
      <w:r>
        <w:t>There is a significant relationship between music and memory. Memories describe a person’s past events. On the other hand, music helps people to recall significant events in their life. (pg. 73)</w:t>
      </w:r>
    </w:p>
    <w:p w14:paraId="77EB92FC" w14:textId="77777777" w:rsidR="00D1789F" w:rsidRDefault="002C3F5C" w:rsidP="00D1789F">
      <w:pPr>
        <w:pStyle w:val="ListParagraph"/>
        <w:numPr>
          <w:ilvl w:val="0"/>
          <w:numId w:val="2"/>
        </w:numPr>
        <w:spacing w:line="480" w:lineRule="auto"/>
      </w:pPr>
      <w:r>
        <w:t>There are various types of memory stored in music, and they include collective memory and individual memory. Collective memory refers to essential events experienced by a group of people, and such memories can be stored in music, for example, the mouse ceremony. The mouse ceremony is a two-week musical festival that involves the performance of songs that highlights memories of the whole community. (pg. 79)</w:t>
      </w:r>
    </w:p>
    <w:p w14:paraId="2372D58B" w14:textId="77777777" w:rsidR="00D1789F" w:rsidRDefault="002C3F5C" w:rsidP="00D1789F">
      <w:pPr>
        <w:pStyle w:val="ListParagraph"/>
        <w:numPr>
          <w:ilvl w:val="0"/>
          <w:numId w:val="2"/>
        </w:numPr>
        <w:spacing w:line="480" w:lineRule="auto"/>
      </w:pPr>
      <w:r>
        <w:t>Ballad tradition is entailed in some songs in the United States of America, Scotland, and England (</w:t>
      </w:r>
      <w:r w:rsidRPr="001D0A5D">
        <w:rPr>
          <w:color w:val="000000"/>
          <w:shd w:val="clear" w:color="auto" w:fill="FFFFFF"/>
        </w:rPr>
        <w:t>Hast</w:t>
      </w:r>
      <w:r>
        <w:rPr>
          <w:color w:val="000000"/>
          <w:shd w:val="clear" w:color="auto" w:fill="FFFFFF"/>
        </w:rPr>
        <w:t xml:space="preserve"> et al., 1997)</w:t>
      </w:r>
      <w:r>
        <w:t>. Based on the aspect mentioned above, music is an object of reconstruction and revival of early cultures.</w:t>
      </w:r>
      <w:r w:rsidRPr="00EC3B31">
        <w:t xml:space="preserve"> </w:t>
      </w:r>
      <w:r>
        <w:t>(pg. 79-86)</w:t>
      </w:r>
    </w:p>
    <w:p w14:paraId="0777030D" w14:textId="7BA6EC6E" w:rsidR="00D1789F" w:rsidRDefault="002C3F5C" w:rsidP="002863E9">
      <w:pPr>
        <w:pStyle w:val="ListParagraph"/>
        <w:numPr>
          <w:ilvl w:val="0"/>
          <w:numId w:val="8"/>
        </w:numPr>
        <w:spacing w:line="480" w:lineRule="auto"/>
      </w:pPr>
      <w:r>
        <w:t>DESCRIBE THE MOST INTERESTING THINGS</w:t>
      </w:r>
    </w:p>
    <w:p w14:paraId="7BBCBD1F" w14:textId="77777777" w:rsidR="00D1789F" w:rsidRDefault="002C3F5C" w:rsidP="00D1789F">
      <w:pPr>
        <w:pStyle w:val="ListParagraph"/>
        <w:numPr>
          <w:ilvl w:val="0"/>
          <w:numId w:val="2"/>
        </w:numPr>
        <w:spacing w:line="480" w:lineRule="auto"/>
      </w:pPr>
      <w:r>
        <w:t>Chapter three focuses on music as a storage device of memories. Since people may not record their memories using the written form, they opt for the oral option through music. (The whole chapter)</w:t>
      </w:r>
    </w:p>
    <w:p w14:paraId="12B03F55" w14:textId="77777777" w:rsidR="00D1789F" w:rsidRDefault="002C3F5C" w:rsidP="00D1789F">
      <w:pPr>
        <w:pStyle w:val="ListParagraph"/>
        <w:numPr>
          <w:ilvl w:val="0"/>
          <w:numId w:val="3"/>
        </w:numPr>
        <w:spacing w:line="480" w:lineRule="auto"/>
      </w:pPr>
      <w:r>
        <w:t>The memories stored in music varied from one community to another. Some communities have ceremonies to perform such songs while others only compose and sing regularly the memory music.</w:t>
      </w:r>
      <w:r w:rsidRPr="00EC3B31">
        <w:t xml:space="preserve"> </w:t>
      </w:r>
      <w:r>
        <w:t>(The whole chapter)</w:t>
      </w:r>
    </w:p>
    <w:p w14:paraId="0E7A571B" w14:textId="77777777" w:rsidR="00D1789F" w:rsidRDefault="002C3F5C" w:rsidP="002863E9">
      <w:pPr>
        <w:pStyle w:val="ListParagraph"/>
        <w:numPr>
          <w:ilvl w:val="0"/>
          <w:numId w:val="8"/>
        </w:numPr>
        <w:spacing w:line="480" w:lineRule="auto"/>
      </w:pPr>
      <w:r>
        <w:t>LIST TWO QUESTIONS RAISED IN YOUR MIND</w:t>
      </w:r>
    </w:p>
    <w:p w14:paraId="066C5545" w14:textId="77777777" w:rsidR="00D1789F" w:rsidRDefault="002C3F5C" w:rsidP="00D1789F">
      <w:pPr>
        <w:pStyle w:val="ListParagraph"/>
        <w:numPr>
          <w:ilvl w:val="0"/>
          <w:numId w:val="4"/>
        </w:numPr>
        <w:spacing w:line="480" w:lineRule="auto"/>
      </w:pPr>
      <w:r>
        <w:t>How effective is the storage of memories through music useful?</w:t>
      </w:r>
    </w:p>
    <w:p w14:paraId="050FDCDC" w14:textId="77777777" w:rsidR="00D1789F" w:rsidRDefault="002C3F5C" w:rsidP="00D1789F">
      <w:pPr>
        <w:pStyle w:val="ListParagraph"/>
        <w:numPr>
          <w:ilvl w:val="0"/>
          <w:numId w:val="4"/>
        </w:numPr>
        <w:spacing w:line="480" w:lineRule="auto"/>
      </w:pPr>
      <w:r>
        <w:t xml:space="preserve">Is there a relationship between memory music and traditional music?  Do the type of music genres serve the same purpose? </w:t>
      </w:r>
    </w:p>
    <w:p w14:paraId="4C989E84" w14:textId="77777777" w:rsidR="00D1789F" w:rsidRPr="00FC6819" w:rsidRDefault="002C3F5C" w:rsidP="00D1789F">
      <w:pPr>
        <w:spacing w:line="480" w:lineRule="auto"/>
        <w:jc w:val="center"/>
        <w:rPr>
          <w:b/>
          <w:bCs/>
        </w:rPr>
      </w:pPr>
      <w:r w:rsidRPr="00FC6819">
        <w:rPr>
          <w:b/>
          <w:bCs/>
        </w:rPr>
        <w:t>Research</w:t>
      </w:r>
    </w:p>
    <w:p w14:paraId="16060972" w14:textId="5792E660" w:rsidR="00D1789F" w:rsidRDefault="002C3F5C" w:rsidP="00D1789F">
      <w:pPr>
        <w:spacing w:line="480" w:lineRule="auto"/>
      </w:pPr>
      <w:r>
        <w:t xml:space="preserve"> </w:t>
      </w:r>
      <w:r>
        <w:tab/>
        <w:t>Based on the music and memory, I am more curious in knowing if listening to more music highlighting an individual’s history affects his mental capacity. According to American psychological research carried on various school institutions in the United States of America, it was found that students who listen to more memory music tend to perform poorly than those who listen to less music (</w:t>
      </w:r>
      <w:r w:rsidRPr="00EC3B31">
        <w:rPr>
          <w:color w:val="222222"/>
          <w:shd w:val="clear" w:color="auto" w:fill="FFFFFF"/>
        </w:rPr>
        <w:t>Deason</w:t>
      </w:r>
      <w:r>
        <w:rPr>
          <w:color w:val="222222"/>
          <w:shd w:val="clear" w:color="auto" w:fill="FFFFFF"/>
        </w:rPr>
        <w:t xml:space="preserve"> et al., 2019)</w:t>
      </w:r>
      <w:r>
        <w:t>. Additionally, the study showed that silence is a more effective way of recalling than listening to</w:t>
      </w:r>
      <w:r w:rsidR="00C41633">
        <w:t xml:space="preserve"> music with information of interest</w:t>
      </w:r>
      <w:r>
        <w:t>.</w:t>
      </w:r>
      <w:r w:rsidR="00C41633">
        <w:t xml:space="preserve"> However, there is a difference between recalling while listening to music and using music to recall. This aspect is not appropriately addressed in American psychological research.</w:t>
      </w:r>
      <w:r>
        <w:t xml:space="preserve"> </w:t>
      </w:r>
    </w:p>
    <w:p w14:paraId="00A50594" w14:textId="73748D15" w:rsidR="00D1789F" w:rsidRDefault="002C3F5C" w:rsidP="00D1789F">
      <w:pPr>
        <w:spacing w:line="480" w:lineRule="auto"/>
      </w:pPr>
      <w:r>
        <w:tab/>
        <w:t>However, despite silence being an effective way of recalling, many communities believe that music plays a critical role in memory storage. We cannot shy away from the fact that remembering being an effective way of storing past events; the ability cannot be passed from one generation to another (</w:t>
      </w:r>
      <w:r w:rsidRPr="00EC3B31">
        <w:rPr>
          <w:color w:val="222222"/>
          <w:shd w:val="clear" w:color="auto" w:fill="FFFFFF"/>
        </w:rPr>
        <w:t>Mathias</w:t>
      </w:r>
      <w:r>
        <w:rPr>
          <w:color w:val="222222"/>
          <w:shd w:val="clear" w:color="auto" w:fill="FFFFFF"/>
        </w:rPr>
        <w:t xml:space="preserve"> et al. 2016)</w:t>
      </w:r>
      <w:r>
        <w:t>. Music entertains people and reminds them of their past. Furthermore, people understand their history either knowingly or unknowingly through dancing and singing to a specific song's rhythm.</w:t>
      </w:r>
      <w:r w:rsidR="00C41633">
        <w:t xml:space="preserve"> In traditional times before the invention of technological devices, people used to rely on music for information. Despite the information in music being undated, it helped people to understand their past.</w:t>
      </w:r>
      <w:r>
        <w:t xml:space="preserve">  </w:t>
      </w:r>
    </w:p>
    <w:p w14:paraId="2012B241" w14:textId="0A253FC3" w:rsidR="00D37486" w:rsidRDefault="00D37486"/>
    <w:p w14:paraId="520BC50D" w14:textId="289359D1" w:rsidR="00810820" w:rsidRDefault="00810820"/>
    <w:p w14:paraId="37E97574" w14:textId="124BA468" w:rsidR="00810820" w:rsidRDefault="00810820"/>
    <w:p w14:paraId="7AEEE545" w14:textId="39DE90D0" w:rsidR="00810820" w:rsidRDefault="00810820"/>
    <w:p w14:paraId="2A664212" w14:textId="30018375" w:rsidR="00810820" w:rsidRDefault="00810820"/>
    <w:p w14:paraId="451CEDF4" w14:textId="01E18A4D" w:rsidR="00810820" w:rsidRDefault="00810820"/>
    <w:p w14:paraId="44836B96" w14:textId="00C33B81" w:rsidR="00810820" w:rsidRDefault="00810820"/>
    <w:p w14:paraId="5CCE7E75" w14:textId="78D629FD" w:rsidR="00810820" w:rsidRDefault="00810820"/>
    <w:p w14:paraId="4B15D242" w14:textId="1F3017DA" w:rsidR="00810820" w:rsidRDefault="00810820"/>
    <w:p w14:paraId="371351F1" w14:textId="77777777" w:rsidR="00C41633" w:rsidRDefault="00C41633"/>
    <w:p w14:paraId="30DA7E40" w14:textId="77777777" w:rsidR="00C41633" w:rsidRDefault="00C41633"/>
    <w:p w14:paraId="72D8474D" w14:textId="77777777" w:rsidR="00C41633" w:rsidRDefault="00C41633"/>
    <w:p w14:paraId="67EB3A25" w14:textId="77777777" w:rsidR="00C41633" w:rsidRDefault="00C41633"/>
    <w:p w14:paraId="3740690C" w14:textId="77777777" w:rsidR="00C41633" w:rsidRDefault="00C41633"/>
    <w:p w14:paraId="61E8B7C9" w14:textId="77777777" w:rsidR="00C41633" w:rsidRDefault="00C41633"/>
    <w:p w14:paraId="1335C78B" w14:textId="77777777" w:rsidR="00C41633" w:rsidRDefault="00C41633"/>
    <w:p w14:paraId="35404D17" w14:textId="77777777" w:rsidR="00C41633" w:rsidRDefault="00C41633"/>
    <w:p w14:paraId="4D50DA76" w14:textId="77777777" w:rsidR="00642F15" w:rsidRDefault="00642F15" w:rsidP="00642F15"/>
    <w:p w14:paraId="7746B612" w14:textId="13D77FDC" w:rsidR="00810820" w:rsidRDefault="002C3F5C" w:rsidP="00642F15">
      <w:pPr>
        <w:jc w:val="center"/>
      </w:pPr>
      <w:r>
        <w:t>References</w:t>
      </w:r>
    </w:p>
    <w:p w14:paraId="289458F2" w14:textId="77777777" w:rsidR="00810820" w:rsidRPr="00FC6819" w:rsidRDefault="002C3F5C" w:rsidP="00810820">
      <w:pPr>
        <w:spacing w:line="480" w:lineRule="auto"/>
        <w:ind w:left="720" w:hanging="720"/>
        <w:rPr>
          <w:color w:val="000000"/>
          <w:shd w:val="clear" w:color="auto" w:fill="FFFFFF"/>
        </w:rPr>
      </w:pPr>
      <w:r w:rsidRPr="00EC3B31">
        <w:rPr>
          <w:color w:val="222222"/>
          <w:shd w:val="clear" w:color="auto" w:fill="FFFFFF"/>
        </w:rPr>
        <w:t>Deason, R. G., Strong, J. V., Tat, M. J., Simmons-Stern, N. R., &amp; Budson, A. E. (2019). Explicit and implicit memory for music in healthy older adults and patients with mild Alzheimer’s disease. </w:t>
      </w:r>
      <w:r w:rsidRPr="00EC3B31">
        <w:rPr>
          <w:i/>
          <w:iCs/>
          <w:color w:val="222222"/>
          <w:shd w:val="clear" w:color="auto" w:fill="FFFFFF"/>
        </w:rPr>
        <w:t>Journal of clinical and experimental neuropsychology</w:t>
      </w:r>
      <w:r w:rsidRPr="00EC3B31">
        <w:rPr>
          <w:color w:val="222222"/>
          <w:shd w:val="clear" w:color="auto" w:fill="FFFFFF"/>
        </w:rPr>
        <w:t>, </w:t>
      </w:r>
      <w:r w:rsidRPr="00EC3B31">
        <w:rPr>
          <w:i/>
          <w:iCs/>
          <w:color w:val="222222"/>
          <w:shd w:val="clear" w:color="auto" w:fill="FFFFFF"/>
        </w:rPr>
        <w:t>41</w:t>
      </w:r>
      <w:r w:rsidRPr="00EC3B31">
        <w:rPr>
          <w:color w:val="222222"/>
          <w:shd w:val="clear" w:color="auto" w:fill="FFFFFF"/>
        </w:rPr>
        <w:t>(2), 158-169.</w:t>
      </w:r>
    </w:p>
    <w:p w14:paraId="236C876D" w14:textId="77777777" w:rsidR="00810820" w:rsidRPr="00EC3B31" w:rsidRDefault="002C3F5C" w:rsidP="00810820">
      <w:pPr>
        <w:spacing w:line="480" w:lineRule="auto"/>
        <w:ind w:left="720" w:hanging="720"/>
        <w:rPr>
          <w:color w:val="222222"/>
          <w:shd w:val="clear" w:color="auto" w:fill="FFFFFF"/>
        </w:rPr>
      </w:pPr>
      <w:r w:rsidRPr="00EC3B31">
        <w:rPr>
          <w:color w:val="222222"/>
          <w:shd w:val="clear" w:color="auto" w:fill="FFFFFF"/>
        </w:rPr>
        <w:t>Mathias, B., Tillmann, B., &amp; Palmer, C. (2016). Sensory, cognitive, and sensorimotor learning effects in recognition memory for music. </w:t>
      </w:r>
      <w:r w:rsidRPr="00EC3B31">
        <w:rPr>
          <w:i/>
          <w:iCs/>
          <w:color w:val="222222"/>
          <w:shd w:val="clear" w:color="auto" w:fill="FFFFFF"/>
        </w:rPr>
        <w:t>Journal of cognitive neuroscience</w:t>
      </w:r>
      <w:r w:rsidRPr="00EC3B31">
        <w:rPr>
          <w:color w:val="222222"/>
          <w:shd w:val="clear" w:color="auto" w:fill="FFFFFF"/>
        </w:rPr>
        <w:t>, </w:t>
      </w:r>
      <w:r w:rsidRPr="00EC3B31">
        <w:rPr>
          <w:i/>
          <w:iCs/>
          <w:color w:val="222222"/>
          <w:shd w:val="clear" w:color="auto" w:fill="FFFFFF"/>
        </w:rPr>
        <w:t>28</w:t>
      </w:r>
      <w:r w:rsidRPr="00EC3B31">
        <w:rPr>
          <w:color w:val="222222"/>
          <w:shd w:val="clear" w:color="auto" w:fill="FFFFFF"/>
        </w:rPr>
        <w:t>(8), 1111-1126.</w:t>
      </w:r>
    </w:p>
    <w:p w14:paraId="4333F664" w14:textId="3E7B5BD9" w:rsidR="00810820" w:rsidRPr="00642F15" w:rsidRDefault="002C3F5C" w:rsidP="00642F15">
      <w:pPr>
        <w:spacing w:line="480" w:lineRule="auto"/>
        <w:ind w:left="720" w:hanging="720"/>
        <w:rPr>
          <w:color w:val="000000"/>
          <w:shd w:val="clear" w:color="auto" w:fill="FFFFFF"/>
        </w:rPr>
      </w:pPr>
      <w:r w:rsidRPr="00642F15">
        <w:rPr>
          <w:color w:val="000000"/>
          <w:shd w:val="clear" w:color="auto" w:fill="FFFFFF"/>
        </w:rPr>
        <w:t xml:space="preserve">Music and Memory - Annenberg Learner. (, 1999). Retrieved 18 September 2020, from </w:t>
      </w:r>
      <w:hyperlink r:id="rId7" w:history="1">
        <w:r w:rsidRPr="00642F15">
          <w:rPr>
            <w:rStyle w:val="Hyperlink"/>
            <w:shd w:val="clear" w:color="auto" w:fill="FFFFFF"/>
          </w:rPr>
          <w:t>https://www.learner.org/series/exploring-the-world-of-music/music-and-memory/</w:t>
        </w:r>
      </w:hyperlink>
    </w:p>
    <w:p w14:paraId="13213B48" w14:textId="77777777" w:rsidR="00642F15" w:rsidRDefault="00642F15"/>
    <w:sectPr w:rsidR="00642F15" w:rsidSect="001C4DB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2936FD" w14:textId="77777777" w:rsidR="00B42159" w:rsidRDefault="00B42159">
      <w:pPr>
        <w:spacing w:after="0" w:line="240" w:lineRule="auto"/>
      </w:pPr>
      <w:r>
        <w:separator/>
      </w:r>
    </w:p>
  </w:endnote>
  <w:endnote w:type="continuationSeparator" w:id="0">
    <w:p w14:paraId="1A0CD7B7" w14:textId="77777777" w:rsidR="00B42159" w:rsidRDefault="00B421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22839C" w14:textId="77777777" w:rsidR="00B42159" w:rsidRDefault="00B42159">
      <w:pPr>
        <w:spacing w:after="0" w:line="240" w:lineRule="auto"/>
      </w:pPr>
      <w:r>
        <w:separator/>
      </w:r>
    </w:p>
  </w:footnote>
  <w:footnote w:type="continuationSeparator" w:id="0">
    <w:p w14:paraId="23D5815F" w14:textId="77777777" w:rsidR="00B42159" w:rsidRDefault="00B421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50140E" w14:textId="2F3FB5BD" w:rsidR="001C4DBE" w:rsidRDefault="002C3F5C">
    <w:pPr>
      <w:pStyle w:val="Header"/>
      <w:jc w:val="right"/>
    </w:pPr>
    <w:r>
      <w:t xml:space="preserve">CHAPTERS THREE REVIEW                                                                                                    </w:t>
    </w:r>
    <w:sdt>
      <w:sdtPr>
        <w:id w:val="1373176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47FE2">
          <w:rPr>
            <w:noProof/>
          </w:rPr>
          <w:t>6</w:t>
        </w:r>
        <w:r>
          <w:rPr>
            <w:noProof/>
          </w:rPr>
          <w:fldChar w:fldCharType="end"/>
        </w:r>
      </w:sdtContent>
    </w:sdt>
  </w:p>
  <w:p w14:paraId="4C0FA31F" w14:textId="77777777" w:rsidR="001C4DBE" w:rsidRDefault="001C4D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C9444F2" w14:textId="56DB6FF9" w:rsidR="001C4DBE" w:rsidRDefault="002C3F5C">
    <w:pPr>
      <w:pStyle w:val="Header"/>
      <w:jc w:val="right"/>
    </w:pPr>
    <w:r>
      <w:t xml:space="preserve">Running head: CHAPTER 3 REVIEW                                                                                          </w:t>
    </w:r>
    <w:sdt>
      <w:sdtPr>
        <w:id w:val="-191415417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42159">
          <w:rPr>
            <w:noProof/>
          </w:rPr>
          <w:t>1</w:t>
        </w:r>
        <w:r>
          <w:rPr>
            <w:noProof/>
          </w:rPr>
          <w:fldChar w:fldCharType="end"/>
        </w:r>
      </w:sdtContent>
    </w:sdt>
  </w:p>
  <w:p w14:paraId="1B01764B" w14:textId="77777777" w:rsidR="001C4DBE" w:rsidRDefault="001C4DB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05B48"/>
    <w:multiLevelType w:val="hybridMultilevel"/>
    <w:tmpl w:val="956AA062"/>
    <w:lvl w:ilvl="0" w:tplc="F280CAEA">
      <w:start w:val="1"/>
      <w:numFmt w:val="decimal"/>
      <w:lvlText w:val="%1."/>
      <w:lvlJc w:val="left"/>
      <w:pPr>
        <w:ind w:left="720" w:hanging="360"/>
      </w:pPr>
      <w:rPr>
        <w:rFonts w:hint="default"/>
      </w:rPr>
    </w:lvl>
    <w:lvl w:ilvl="1" w:tplc="F676B308" w:tentative="1">
      <w:start w:val="1"/>
      <w:numFmt w:val="lowerLetter"/>
      <w:lvlText w:val="%2."/>
      <w:lvlJc w:val="left"/>
      <w:pPr>
        <w:ind w:left="1440" w:hanging="360"/>
      </w:pPr>
    </w:lvl>
    <w:lvl w:ilvl="2" w:tplc="E40412F0" w:tentative="1">
      <w:start w:val="1"/>
      <w:numFmt w:val="lowerRoman"/>
      <w:lvlText w:val="%3."/>
      <w:lvlJc w:val="right"/>
      <w:pPr>
        <w:ind w:left="2160" w:hanging="180"/>
      </w:pPr>
    </w:lvl>
    <w:lvl w:ilvl="3" w:tplc="F4DE8562" w:tentative="1">
      <w:start w:val="1"/>
      <w:numFmt w:val="decimal"/>
      <w:lvlText w:val="%4."/>
      <w:lvlJc w:val="left"/>
      <w:pPr>
        <w:ind w:left="2880" w:hanging="360"/>
      </w:pPr>
    </w:lvl>
    <w:lvl w:ilvl="4" w:tplc="AA76DF44" w:tentative="1">
      <w:start w:val="1"/>
      <w:numFmt w:val="lowerLetter"/>
      <w:lvlText w:val="%5."/>
      <w:lvlJc w:val="left"/>
      <w:pPr>
        <w:ind w:left="3600" w:hanging="360"/>
      </w:pPr>
    </w:lvl>
    <w:lvl w:ilvl="5" w:tplc="CB843178" w:tentative="1">
      <w:start w:val="1"/>
      <w:numFmt w:val="lowerRoman"/>
      <w:lvlText w:val="%6."/>
      <w:lvlJc w:val="right"/>
      <w:pPr>
        <w:ind w:left="4320" w:hanging="180"/>
      </w:pPr>
    </w:lvl>
    <w:lvl w:ilvl="6" w:tplc="3600FF40" w:tentative="1">
      <w:start w:val="1"/>
      <w:numFmt w:val="decimal"/>
      <w:lvlText w:val="%7."/>
      <w:lvlJc w:val="left"/>
      <w:pPr>
        <w:ind w:left="5040" w:hanging="360"/>
      </w:pPr>
    </w:lvl>
    <w:lvl w:ilvl="7" w:tplc="CC2060F2" w:tentative="1">
      <w:start w:val="1"/>
      <w:numFmt w:val="lowerLetter"/>
      <w:lvlText w:val="%8."/>
      <w:lvlJc w:val="left"/>
      <w:pPr>
        <w:ind w:left="5760" w:hanging="360"/>
      </w:pPr>
    </w:lvl>
    <w:lvl w:ilvl="8" w:tplc="7D40780E" w:tentative="1">
      <w:start w:val="1"/>
      <w:numFmt w:val="lowerRoman"/>
      <w:lvlText w:val="%9."/>
      <w:lvlJc w:val="right"/>
      <w:pPr>
        <w:ind w:left="6480" w:hanging="180"/>
      </w:pPr>
    </w:lvl>
  </w:abstractNum>
  <w:abstractNum w:abstractNumId="1">
    <w:nsid w:val="156C0CCE"/>
    <w:multiLevelType w:val="hybridMultilevel"/>
    <w:tmpl w:val="C00E7A7A"/>
    <w:lvl w:ilvl="0" w:tplc="A072C27E">
      <w:start w:val="1"/>
      <w:numFmt w:val="decimal"/>
      <w:lvlText w:val="%1."/>
      <w:lvlJc w:val="left"/>
      <w:pPr>
        <w:ind w:left="720" w:hanging="360"/>
      </w:pPr>
      <w:rPr>
        <w:rFonts w:hint="default"/>
      </w:rPr>
    </w:lvl>
    <w:lvl w:ilvl="1" w:tplc="06DA209A" w:tentative="1">
      <w:start w:val="1"/>
      <w:numFmt w:val="lowerLetter"/>
      <w:lvlText w:val="%2."/>
      <w:lvlJc w:val="left"/>
      <w:pPr>
        <w:ind w:left="1440" w:hanging="360"/>
      </w:pPr>
    </w:lvl>
    <w:lvl w:ilvl="2" w:tplc="FECED316" w:tentative="1">
      <w:start w:val="1"/>
      <w:numFmt w:val="lowerRoman"/>
      <w:lvlText w:val="%3."/>
      <w:lvlJc w:val="right"/>
      <w:pPr>
        <w:ind w:left="2160" w:hanging="180"/>
      </w:pPr>
    </w:lvl>
    <w:lvl w:ilvl="3" w:tplc="7AD4956A" w:tentative="1">
      <w:start w:val="1"/>
      <w:numFmt w:val="decimal"/>
      <w:lvlText w:val="%4."/>
      <w:lvlJc w:val="left"/>
      <w:pPr>
        <w:ind w:left="2880" w:hanging="360"/>
      </w:pPr>
    </w:lvl>
    <w:lvl w:ilvl="4" w:tplc="A2F89AA0" w:tentative="1">
      <w:start w:val="1"/>
      <w:numFmt w:val="lowerLetter"/>
      <w:lvlText w:val="%5."/>
      <w:lvlJc w:val="left"/>
      <w:pPr>
        <w:ind w:left="3600" w:hanging="360"/>
      </w:pPr>
    </w:lvl>
    <w:lvl w:ilvl="5" w:tplc="7C0AFBD2" w:tentative="1">
      <w:start w:val="1"/>
      <w:numFmt w:val="lowerRoman"/>
      <w:lvlText w:val="%6."/>
      <w:lvlJc w:val="right"/>
      <w:pPr>
        <w:ind w:left="4320" w:hanging="180"/>
      </w:pPr>
    </w:lvl>
    <w:lvl w:ilvl="6" w:tplc="518858E4" w:tentative="1">
      <w:start w:val="1"/>
      <w:numFmt w:val="decimal"/>
      <w:lvlText w:val="%7."/>
      <w:lvlJc w:val="left"/>
      <w:pPr>
        <w:ind w:left="5040" w:hanging="360"/>
      </w:pPr>
    </w:lvl>
    <w:lvl w:ilvl="7" w:tplc="AAE6AC86" w:tentative="1">
      <w:start w:val="1"/>
      <w:numFmt w:val="lowerLetter"/>
      <w:lvlText w:val="%8."/>
      <w:lvlJc w:val="left"/>
      <w:pPr>
        <w:ind w:left="5760" w:hanging="360"/>
      </w:pPr>
    </w:lvl>
    <w:lvl w:ilvl="8" w:tplc="24D09D66" w:tentative="1">
      <w:start w:val="1"/>
      <w:numFmt w:val="lowerRoman"/>
      <w:lvlText w:val="%9."/>
      <w:lvlJc w:val="right"/>
      <w:pPr>
        <w:ind w:left="6480" w:hanging="180"/>
      </w:pPr>
    </w:lvl>
  </w:abstractNum>
  <w:abstractNum w:abstractNumId="2">
    <w:nsid w:val="342245AD"/>
    <w:multiLevelType w:val="hybridMultilevel"/>
    <w:tmpl w:val="6B9E2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337D19"/>
    <w:multiLevelType w:val="hybridMultilevel"/>
    <w:tmpl w:val="6FF2FF46"/>
    <w:lvl w:ilvl="0" w:tplc="81484786">
      <w:start w:val="1"/>
      <w:numFmt w:val="upperLetter"/>
      <w:lvlText w:val="%1."/>
      <w:lvlJc w:val="left"/>
      <w:pPr>
        <w:ind w:left="720" w:hanging="360"/>
      </w:pPr>
      <w:rPr>
        <w:rFonts w:hint="default"/>
      </w:rPr>
    </w:lvl>
    <w:lvl w:ilvl="1" w:tplc="40D8FD4A" w:tentative="1">
      <w:start w:val="1"/>
      <w:numFmt w:val="lowerLetter"/>
      <w:lvlText w:val="%2."/>
      <w:lvlJc w:val="left"/>
      <w:pPr>
        <w:ind w:left="1440" w:hanging="360"/>
      </w:pPr>
    </w:lvl>
    <w:lvl w:ilvl="2" w:tplc="8384C38C" w:tentative="1">
      <w:start w:val="1"/>
      <w:numFmt w:val="lowerRoman"/>
      <w:lvlText w:val="%3."/>
      <w:lvlJc w:val="right"/>
      <w:pPr>
        <w:ind w:left="2160" w:hanging="180"/>
      </w:pPr>
    </w:lvl>
    <w:lvl w:ilvl="3" w:tplc="7E143952" w:tentative="1">
      <w:start w:val="1"/>
      <w:numFmt w:val="decimal"/>
      <w:lvlText w:val="%4."/>
      <w:lvlJc w:val="left"/>
      <w:pPr>
        <w:ind w:left="2880" w:hanging="360"/>
      </w:pPr>
    </w:lvl>
    <w:lvl w:ilvl="4" w:tplc="7008706E" w:tentative="1">
      <w:start w:val="1"/>
      <w:numFmt w:val="lowerLetter"/>
      <w:lvlText w:val="%5."/>
      <w:lvlJc w:val="left"/>
      <w:pPr>
        <w:ind w:left="3600" w:hanging="360"/>
      </w:pPr>
    </w:lvl>
    <w:lvl w:ilvl="5" w:tplc="8766BAE4" w:tentative="1">
      <w:start w:val="1"/>
      <w:numFmt w:val="lowerRoman"/>
      <w:lvlText w:val="%6."/>
      <w:lvlJc w:val="right"/>
      <w:pPr>
        <w:ind w:left="4320" w:hanging="180"/>
      </w:pPr>
    </w:lvl>
    <w:lvl w:ilvl="6" w:tplc="5B4029A0" w:tentative="1">
      <w:start w:val="1"/>
      <w:numFmt w:val="decimal"/>
      <w:lvlText w:val="%7."/>
      <w:lvlJc w:val="left"/>
      <w:pPr>
        <w:ind w:left="5040" w:hanging="360"/>
      </w:pPr>
    </w:lvl>
    <w:lvl w:ilvl="7" w:tplc="51603AEA" w:tentative="1">
      <w:start w:val="1"/>
      <w:numFmt w:val="lowerLetter"/>
      <w:lvlText w:val="%8."/>
      <w:lvlJc w:val="left"/>
      <w:pPr>
        <w:ind w:left="5760" w:hanging="360"/>
      </w:pPr>
    </w:lvl>
    <w:lvl w:ilvl="8" w:tplc="9B020E24" w:tentative="1">
      <w:start w:val="1"/>
      <w:numFmt w:val="lowerRoman"/>
      <w:lvlText w:val="%9."/>
      <w:lvlJc w:val="right"/>
      <w:pPr>
        <w:ind w:left="6480" w:hanging="180"/>
      </w:pPr>
    </w:lvl>
  </w:abstractNum>
  <w:abstractNum w:abstractNumId="4">
    <w:nsid w:val="4A526BA0"/>
    <w:multiLevelType w:val="hybridMultilevel"/>
    <w:tmpl w:val="4484FD06"/>
    <w:lvl w:ilvl="0" w:tplc="BF408B32">
      <w:start w:val="1"/>
      <w:numFmt w:val="decimal"/>
      <w:lvlText w:val="%1."/>
      <w:lvlJc w:val="left"/>
      <w:pPr>
        <w:ind w:left="720" w:hanging="360"/>
      </w:pPr>
      <w:rPr>
        <w:rFonts w:hint="default"/>
      </w:rPr>
    </w:lvl>
    <w:lvl w:ilvl="1" w:tplc="88801ED4" w:tentative="1">
      <w:start w:val="1"/>
      <w:numFmt w:val="lowerLetter"/>
      <w:lvlText w:val="%2."/>
      <w:lvlJc w:val="left"/>
      <w:pPr>
        <w:ind w:left="1440" w:hanging="360"/>
      </w:pPr>
    </w:lvl>
    <w:lvl w:ilvl="2" w:tplc="3012911A" w:tentative="1">
      <w:start w:val="1"/>
      <w:numFmt w:val="lowerRoman"/>
      <w:lvlText w:val="%3."/>
      <w:lvlJc w:val="right"/>
      <w:pPr>
        <w:ind w:left="2160" w:hanging="180"/>
      </w:pPr>
    </w:lvl>
    <w:lvl w:ilvl="3" w:tplc="19CACB54" w:tentative="1">
      <w:start w:val="1"/>
      <w:numFmt w:val="decimal"/>
      <w:lvlText w:val="%4."/>
      <w:lvlJc w:val="left"/>
      <w:pPr>
        <w:ind w:left="2880" w:hanging="360"/>
      </w:pPr>
    </w:lvl>
    <w:lvl w:ilvl="4" w:tplc="DB4ECB9E" w:tentative="1">
      <w:start w:val="1"/>
      <w:numFmt w:val="lowerLetter"/>
      <w:lvlText w:val="%5."/>
      <w:lvlJc w:val="left"/>
      <w:pPr>
        <w:ind w:left="3600" w:hanging="360"/>
      </w:pPr>
    </w:lvl>
    <w:lvl w:ilvl="5" w:tplc="20D8600A" w:tentative="1">
      <w:start w:val="1"/>
      <w:numFmt w:val="lowerRoman"/>
      <w:lvlText w:val="%6."/>
      <w:lvlJc w:val="right"/>
      <w:pPr>
        <w:ind w:left="4320" w:hanging="180"/>
      </w:pPr>
    </w:lvl>
    <w:lvl w:ilvl="6" w:tplc="C2E4509C" w:tentative="1">
      <w:start w:val="1"/>
      <w:numFmt w:val="decimal"/>
      <w:lvlText w:val="%7."/>
      <w:lvlJc w:val="left"/>
      <w:pPr>
        <w:ind w:left="5040" w:hanging="360"/>
      </w:pPr>
    </w:lvl>
    <w:lvl w:ilvl="7" w:tplc="03CC2A38" w:tentative="1">
      <w:start w:val="1"/>
      <w:numFmt w:val="lowerLetter"/>
      <w:lvlText w:val="%8."/>
      <w:lvlJc w:val="left"/>
      <w:pPr>
        <w:ind w:left="5760" w:hanging="360"/>
      </w:pPr>
    </w:lvl>
    <w:lvl w:ilvl="8" w:tplc="15EC7AF0" w:tentative="1">
      <w:start w:val="1"/>
      <w:numFmt w:val="lowerRoman"/>
      <w:lvlText w:val="%9."/>
      <w:lvlJc w:val="right"/>
      <w:pPr>
        <w:ind w:left="6480" w:hanging="180"/>
      </w:pPr>
    </w:lvl>
  </w:abstractNum>
  <w:abstractNum w:abstractNumId="5">
    <w:nsid w:val="4F1510C8"/>
    <w:multiLevelType w:val="hybridMultilevel"/>
    <w:tmpl w:val="68DE9FB6"/>
    <w:lvl w:ilvl="0" w:tplc="8F52C55A">
      <w:start w:val="1"/>
      <w:numFmt w:val="decimal"/>
      <w:lvlText w:val="%1."/>
      <w:lvlJc w:val="left"/>
      <w:pPr>
        <w:ind w:left="720" w:hanging="360"/>
      </w:pPr>
      <w:rPr>
        <w:rFonts w:hint="default"/>
      </w:rPr>
    </w:lvl>
    <w:lvl w:ilvl="1" w:tplc="AC42ECF0" w:tentative="1">
      <w:start w:val="1"/>
      <w:numFmt w:val="lowerLetter"/>
      <w:lvlText w:val="%2."/>
      <w:lvlJc w:val="left"/>
      <w:pPr>
        <w:ind w:left="1440" w:hanging="360"/>
      </w:pPr>
    </w:lvl>
    <w:lvl w:ilvl="2" w:tplc="6F94DB60" w:tentative="1">
      <w:start w:val="1"/>
      <w:numFmt w:val="lowerRoman"/>
      <w:lvlText w:val="%3."/>
      <w:lvlJc w:val="right"/>
      <w:pPr>
        <w:ind w:left="2160" w:hanging="180"/>
      </w:pPr>
    </w:lvl>
    <w:lvl w:ilvl="3" w:tplc="B0CE4E7C" w:tentative="1">
      <w:start w:val="1"/>
      <w:numFmt w:val="decimal"/>
      <w:lvlText w:val="%4."/>
      <w:lvlJc w:val="left"/>
      <w:pPr>
        <w:ind w:left="2880" w:hanging="360"/>
      </w:pPr>
    </w:lvl>
    <w:lvl w:ilvl="4" w:tplc="47A865E0" w:tentative="1">
      <w:start w:val="1"/>
      <w:numFmt w:val="lowerLetter"/>
      <w:lvlText w:val="%5."/>
      <w:lvlJc w:val="left"/>
      <w:pPr>
        <w:ind w:left="3600" w:hanging="360"/>
      </w:pPr>
    </w:lvl>
    <w:lvl w:ilvl="5" w:tplc="C9402460" w:tentative="1">
      <w:start w:val="1"/>
      <w:numFmt w:val="lowerRoman"/>
      <w:lvlText w:val="%6."/>
      <w:lvlJc w:val="right"/>
      <w:pPr>
        <w:ind w:left="4320" w:hanging="180"/>
      </w:pPr>
    </w:lvl>
    <w:lvl w:ilvl="6" w:tplc="D93EC06C" w:tentative="1">
      <w:start w:val="1"/>
      <w:numFmt w:val="decimal"/>
      <w:lvlText w:val="%7."/>
      <w:lvlJc w:val="left"/>
      <w:pPr>
        <w:ind w:left="5040" w:hanging="360"/>
      </w:pPr>
    </w:lvl>
    <w:lvl w:ilvl="7" w:tplc="8C96C11A" w:tentative="1">
      <w:start w:val="1"/>
      <w:numFmt w:val="lowerLetter"/>
      <w:lvlText w:val="%8."/>
      <w:lvlJc w:val="left"/>
      <w:pPr>
        <w:ind w:left="5760" w:hanging="360"/>
      </w:pPr>
    </w:lvl>
    <w:lvl w:ilvl="8" w:tplc="7FB276BE" w:tentative="1">
      <w:start w:val="1"/>
      <w:numFmt w:val="lowerRoman"/>
      <w:lvlText w:val="%9."/>
      <w:lvlJc w:val="right"/>
      <w:pPr>
        <w:ind w:left="6480" w:hanging="180"/>
      </w:pPr>
    </w:lvl>
  </w:abstractNum>
  <w:abstractNum w:abstractNumId="6">
    <w:nsid w:val="5C0E5BDE"/>
    <w:multiLevelType w:val="hybridMultilevel"/>
    <w:tmpl w:val="43B87C7A"/>
    <w:lvl w:ilvl="0" w:tplc="439E6D38">
      <w:start w:val="1"/>
      <w:numFmt w:val="decimal"/>
      <w:lvlText w:val="%1."/>
      <w:lvlJc w:val="left"/>
      <w:pPr>
        <w:ind w:left="720" w:hanging="360"/>
      </w:pPr>
      <w:rPr>
        <w:rFonts w:hint="default"/>
      </w:rPr>
    </w:lvl>
    <w:lvl w:ilvl="1" w:tplc="636E124C" w:tentative="1">
      <w:start w:val="1"/>
      <w:numFmt w:val="lowerLetter"/>
      <w:lvlText w:val="%2."/>
      <w:lvlJc w:val="left"/>
      <w:pPr>
        <w:ind w:left="1440" w:hanging="360"/>
      </w:pPr>
    </w:lvl>
    <w:lvl w:ilvl="2" w:tplc="61A44508" w:tentative="1">
      <w:start w:val="1"/>
      <w:numFmt w:val="lowerRoman"/>
      <w:lvlText w:val="%3."/>
      <w:lvlJc w:val="right"/>
      <w:pPr>
        <w:ind w:left="2160" w:hanging="180"/>
      </w:pPr>
    </w:lvl>
    <w:lvl w:ilvl="3" w:tplc="A998A558" w:tentative="1">
      <w:start w:val="1"/>
      <w:numFmt w:val="decimal"/>
      <w:lvlText w:val="%4."/>
      <w:lvlJc w:val="left"/>
      <w:pPr>
        <w:ind w:left="2880" w:hanging="360"/>
      </w:pPr>
    </w:lvl>
    <w:lvl w:ilvl="4" w:tplc="B28E9A10" w:tentative="1">
      <w:start w:val="1"/>
      <w:numFmt w:val="lowerLetter"/>
      <w:lvlText w:val="%5."/>
      <w:lvlJc w:val="left"/>
      <w:pPr>
        <w:ind w:left="3600" w:hanging="360"/>
      </w:pPr>
    </w:lvl>
    <w:lvl w:ilvl="5" w:tplc="01BCE0D6" w:tentative="1">
      <w:start w:val="1"/>
      <w:numFmt w:val="lowerRoman"/>
      <w:lvlText w:val="%6."/>
      <w:lvlJc w:val="right"/>
      <w:pPr>
        <w:ind w:left="4320" w:hanging="180"/>
      </w:pPr>
    </w:lvl>
    <w:lvl w:ilvl="6" w:tplc="22FA2076" w:tentative="1">
      <w:start w:val="1"/>
      <w:numFmt w:val="decimal"/>
      <w:lvlText w:val="%7."/>
      <w:lvlJc w:val="left"/>
      <w:pPr>
        <w:ind w:left="5040" w:hanging="360"/>
      </w:pPr>
    </w:lvl>
    <w:lvl w:ilvl="7" w:tplc="D53883E8" w:tentative="1">
      <w:start w:val="1"/>
      <w:numFmt w:val="lowerLetter"/>
      <w:lvlText w:val="%8."/>
      <w:lvlJc w:val="left"/>
      <w:pPr>
        <w:ind w:left="5760" w:hanging="360"/>
      </w:pPr>
    </w:lvl>
    <w:lvl w:ilvl="8" w:tplc="DDA6A748" w:tentative="1">
      <w:start w:val="1"/>
      <w:numFmt w:val="lowerRoman"/>
      <w:lvlText w:val="%9."/>
      <w:lvlJc w:val="right"/>
      <w:pPr>
        <w:ind w:left="6480" w:hanging="180"/>
      </w:pPr>
    </w:lvl>
  </w:abstractNum>
  <w:abstractNum w:abstractNumId="7">
    <w:nsid w:val="7F7E5C3B"/>
    <w:multiLevelType w:val="hybridMultilevel"/>
    <w:tmpl w:val="4852D5FE"/>
    <w:lvl w:ilvl="0" w:tplc="DB1A364C">
      <w:start w:val="1"/>
      <w:numFmt w:val="decimal"/>
      <w:lvlText w:val="%1."/>
      <w:lvlJc w:val="left"/>
      <w:pPr>
        <w:ind w:left="720" w:hanging="360"/>
      </w:pPr>
      <w:rPr>
        <w:rFonts w:hint="default"/>
      </w:rPr>
    </w:lvl>
    <w:lvl w:ilvl="1" w:tplc="8DA43878" w:tentative="1">
      <w:start w:val="1"/>
      <w:numFmt w:val="lowerLetter"/>
      <w:lvlText w:val="%2."/>
      <w:lvlJc w:val="left"/>
      <w:pPr>
        <w:ind w:left="1440" w:hanging="360"/>
      </w:pPr>
    </w:lvl>
    <w:lvl w:ilvl="2" w:tplc="BDE21086" w:tentative="1">
      <w:start w:val="1"/>
      <w:numFmt w:val="lowerRoman"/>
      <w:lvlText w:val="%3."/>
      <w:lvlJc w:val="right"/>
      <w:pPr>
        <w:ind w:left="2160" w:hanging="180"/>
      </w:pPr>
    </w:lvl>
    <w:lvl w:ilvl="3" w:tplc="34D8D1AA" w:tentative="1">
      <w:start w:val="1"/>
      <w:numFmt w:val="decimal"/>
      <w:lvlText w:val="%4."/>
      <w:lvlJc w:val="left"/>
      <w:pPr>
        <w:ind w:left="2880" w:hanging="360"/>
      </w:pPr>
    </w:lvl>
    <w:lvl w:ilvl="4" w:tplc="1E5E84A2" w:tentative="1">
      <w:start w:val="1"/>
      <w:numFmt w:val="lowerLetter"/>
      <w:lvlText w:val="%5."/>
      <w:lvlJc w:val="left"/>
      <w:pPr>
        <w:ind w:left="3600" w:hanging="360"/>
      </w:pPr>
    </w:lvl>
    <w:lvl w:ilvl="5" w:tplc="A58449F2" w:tentative="1">
      <w:start w:val="1"/>
      <w:numFmt w:val="lowerRoman"/>
      <w:lvlText w:val="%6."/>
      <w:lvlJc w:val="right"/>
      <w:pPr>
        <w:ind w:left="4320" w:hanging="180"/>
      </w:pPr>
    </w:lvl>
    <w:lvl w:ilvl="6" w:tplc="2AE03180" w:tentative="1">
      <w:start w:val="1"/>
      <w:numFmt w:val="decimal"/>
      <w:lvlText w:val="%7."/>
      <w:lvlJc w:val="left"/>
      <w:pPr>
        <w:ind w:left="5040" w:hanging="360"/>
      </w:pPr>
    </w:lvl>
    <w:lvl w:ilvl="7" w:tplc="42D8CDEE" w:tentative="1">
      <w:start w:val="1"/>
      <w:numFmt w:val="lowerLetter"/>
      <w:lvlText w:val="%8."/>
      <w:lvlJc w:val="left"/>
      <w:pPr>
        <w:ind w:left="5760" w:hanging="360"/>
      </w:pPr>
    </w:lvl>
    <w:lvl w:ilvl="8" w:tplc="9FD2B178" w:tentative="1">
      <w:start w:val="1"/>
      <w:numFmt w:val="lowerRoman"/>
      <w:lvlText w:val="%9."/>
      <w:lvlJc w:val="right"/>
      <w:pPr>
        <w:ind w:left="6480" w:hanging="180"/>
      </w:pPr>
    </w:lvl>
  </w:abstractNum>
  <w:num w:numId="1">
    <w:abstractNumId w:val="3"/>
  </w:num>
  <w:num w:numId="2">
    <w:abstractNumId w:val="7"/>
  </w:num>
  <w:num w:numId="3">
    <w:abstractNumId w:val="6"/>
  </w:num>
  <w:num w:numId="4">
    <w:abstractNumId w:val="4"/>
  </w:num>
  <w:num w:numId="5">
    <w:abstractNumId w:val="5"/>
  </w:num>
  <w:num w:numId="6">
    <w:abstractNumId w:val="1"/>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89F"/>
    <w:rsid w:val="001C4DBE"/>
    <w:rsid w:val="001D0A5D"/>
    <w:rsid w:val="002863E9"/>
    <w:rsid w:val="002C3F5C"/>
    <w:rsid w:val="00505950"/>
    <w:rsid w:val="00624B74"/>
    <w:rsid w:val="00642F15"/>
    <w:rsid w:val="007A7421"/>
    <w:rsid w:val="00810820"/>
    <w:rsid w:val="00847FE2"/>
    <w:rsid w:val="008A27BA"/>
    <w:rsid w:val="009A783D"/>
    <w:rsid w:val="00B42159"/>
    <w:rsid w:val="00C41633"/>
    <w:rsid w:val="00D1789F"/>
    <w:rsid w:val="00D37486"/>
    <w:rsid w:val="00EC3B31"/>
    <w:rsid w:val="00EF6EC5"/>
    <w:rsid w:val="00FC6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BB493"/>
  <w15:chartTrackingRefBased/>
  <w15:docId w15:val="{D7DA5987-4446-4C4D-9FA1-5CD1DBC16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78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789F"/>
    <w:pPr>
      <w:ind w:left="720"/>
      <w:contextualSpacing/>
    </w:pPr>
  </w:style>
  <w:style w:type="paragraph" w:styleId="Header">
    <w:name w:val="header"/>
    <w:basedOn w:val="Normal"/>
    <w:link w:val="HeaderChar"/>
    <w:uiPriority w:val="99"/>
    <w:unhideWhenUsed/>
    <w:rsid w:val="001C4DB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4DBE"/>
  </w:style>
  <w:style w:type="paragraph" w:styleId="Footer">
    <w:name w:val="footer"/>
    <w:basedOn w:val="Normal"/>
    <w:link w:val="FooterChar"/>
    <w:uiPriority w:val="99"/>
    <w:unhideWhenUsed/>
    <w:rsid w:val="001C4DB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4DBE"/>
  </w:style>
  <w:style w:type="character" w:styleId="Hyperlink">
    <w:name w:val="Hyperlink"/>
    <w:basedOn w:val="DefaultParagraphFont"/>
    <w:uiPriority w:val="99"/>
    <w:unhideWhenUsed/>
    <w:rsid w:val="00642F15"/>
    <w:rPr>
      <w:color w:val="0563C1" w:themeColor="hyperlink"/>
      <w:u w:val="single"/>
    </w:rPr>
  </w:style>
  <w:style w:type="character" w:customStyle="1" w:styleId="UnresolvedMention1">
    <w:name w:val="Unresolved Mention1"/>
    <w:basedOn w:val="DefaultParagraphFont"/>
    <w:uiPriority w:val="99"/>
    <w:semiHidden/>
    <w:unhideWhenUsed/>
    <w:rsid w:val="00642F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learner.org/series/exploring-the-world-of-music/music-and-memo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2020-09-18T19:15:00Z</dcterms:created>
  <dcterms:modified xsi:type="dcterms:W3CDTF">2020-09-18T19:15:00Z</dcterms:modified>
</cp:coreProperties>
</file>